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4B8D" w14:textId="5779A139" w:rsidR="00480751" w:rsidRPr="0056276C" w:rsidRDefault="0056276C" w:rsidP="0056276C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56276C">
        <w:rPr>
          <w:b/>
          <w:bCs/>
          <w:sz w:val="40"/>
          <w:szCs w:val="40"/>
          <w:u w:val="single"/>
        </w:rPr>
        <w:t>CACFP REIMBURSEMENT RATES</w:t>
      </w:r>
    </w:p>
    <w:p w14:paraId="21B45C67" w14:textId="738E5DC4" w:rsidR="0056276C" w:rsidRDefault="0056276C" w:rsidP="0056276C">
      <w:pPr>
        <w:pStyle w:val="NoSpacing"/>
        <w:jc w:val="center"/>
        <w:rPr>
          <w:b/>
          <w:bCs/>
          <w:sz w:val="40"/>
          <w:szCs w:val="40"/>
        </w:rPr>
      </w:pPr>
    </w:p>
    <w:p w14:paraId="37B026C2" w14:textId="7BCBB25F" w:rsidR="0056276C" w:rsidRDefault="0056276C" w:rsidP="0056276C">
      <w:pPr>
        <w:pStyle w:val="NoSpacing"/>
        <w:jc w:val="center"/>
        <w:rPr>
          <w:b/>
          <w:bCs/>
          <w:sz w:val="40"/>
          <w:szCs w:val="40"/>
        </w:rPr>
      </w:pPr>
    </w:p>
    <w:p w14:paraId="5086D4CE" w14:textId="77777777" w:rsidR="0056276C" w:rsidRPr="0056276C" w:rsidRDefault="0056276C" w:rsidP="0056276C">
      <w:pPr>
        <w:pStyle w:val="NoSpacing"/>
        <w:jc w:val="center"/>
        <w:rPr>
          <w:b/>
          <w:bCs/>
          <w:sz w:val="40"/>
          <w:szCs w:val="40"/>
        </w:rPr>
      </w:pPr>
    </w:p>
    <w:p w14:paraId="702AF998" w14:textId="6E56340C" w:rsidR="0056276C" w:rsidRPr="0056276C" w:rsidRDefault="0056276C" w:rsidP="0056276C">
      <w:pPr>
        <w:pStyle w:val="NoSpacing"/>
        <w:rPr>
          <w:b/>
          <w:bCs/>
          <w:u w:val="single"/>
        </w:rPr>
      </w:pPr>
      <w:r w:rsidRPr="0056276C">
        <w:rPr>
          <w:b/>
          <w:bCs/>
        </w:rPr>
        <w:tab/>
      </w:r>
      <w:r w:rsidRPr="0056276C">
        <w:rPr>
          <w:b/>
          <w:bCs/>
        </w:rPr>
        <w:tab/>
      </w:r>
      <w:r w:rsidRPr="0056276C">
        <w:rPr>
          <w:b/>
          <w:bCs/>
        </w:rPr>
        <w:tab/>
      </w:r>
      <w:r w:rsidRPr="0056276C">
        <w:rPr>
          <w:b/>
          <w:bCs/>
        </w:rPr>
        <w:tab/>
      </w:r>
      <w:r w:rsidRPr="0056276C">
        <w:rPr>
          <w:b/>
          <w:bCs/>
        </w:rPr>
        <w:tab/>
      </w:r>
      <w:r w:rsidRPr="0056276C">
        <w:rPr>
          <w:b/>
          <w:bCs/>
          <w:u w:val="single"/>
        </w:rPr>
        <w:t>July 1, 2021 to June 30, 2022</w:t>
      </w:r>
    </w:p>
    <w:p w14:paraId="143EE432" w14:textId="1F49A9A5" w:rsidR="0056276C" w:rsidRDefault="0056276C" w:rsidP="0056276C">
      <w:pPr>
        <w:pStyle w:val="NoSpacing"/>
      </w:pPr>
    </w:p>
    <w:p w14:paraId="67FDEAB1" w14:textId="0203290E" w:rsidR="0056276C" w:rsidRDefault="0056276C" w:rsidP="0056276C">
      <w:pPr>
        <w:pStyle w:val="NoSpacing"/>
      </w:pPr>
      <w:r>
        <w:tab/>
      </w:r>
      <w:r>
        <w:tab/>
      </w:r>
      <w:r>
        <w:tab/>
      </w:r>
      <w:r w:rsidRPr="0056276C">
        <w:tab/>
      </w:r>
      <w:r>
        <w:tab/>
      </w:r>
      <w:r>
        <w:tab/>
      </w:r>
      <w:r w:rsidRPr="0056276C">
        <w:rPr>
          <w:i/>
          <w:iCs/>
          <w:u w:val="single"/>
        </w:rPr>
        <w:t>Tier I</w:t>
      </w:r>
      <w:r w:rsidRPr="0056276C">
        <w:rPr>
          <w:i/>
          <w:iCs/>
          <w:u w:val="single"/>
        </w:rPr>
        <w:tab/>
        <w:t>Tier II</w:t>
      </w:r>
    </w:p>
    <w:p w14:paraId="6441CA89" w14:textId="3475AF22" w:rsidR="0056276C" w:rsidRDefault="0056276C" w:rsidP="0056276C">
      <w:pPr>
        <w:pStyle w:val="NoSpacing"/>
      </w:pPr>
      <w:r>
        <w:tab/>
      </w:r>
      <w:r>
        <w:tab/>
      </w:r>
      <w:r>
        <w:tab/>
      </w:r>
      <w:r>
        <w:tab/>
        <w:t>Breakfast</w:t>
      </w:r>
      <w:r>
        <w:tab/>
        <w:t>$1.40</w:t>
      </w:r>
      <w:r>
        <w:tab/>
        <w:t>$.51</w:t>
      </w:r>
    </w:p>
    <w:p w14:paraId="77F0E549" w14:textId="21CC6A38" w:rsidR="0056276C" w:rsidRDefault="0056276C" w:rsidP="0056276C">
      <w:pPr>
        <w:pStyle w:val="NoSpacing"/>
      </w:pPr>
      <w:r>
        <w:tab/>
      </w:r>
      <w:r>
        <w:tab/>
      </w:r>
      <w:r>
        <w:tab/>
      </w:r>
      <w:r>
        <w:tab/>
        <w:t>Lunch/Supper</w:t>
      </w:r>
      <w:r>
        <w:tab/>
        <w:t>$2.63</w:t>
      </w:r>
      <w:r>
        <w:tab/>
        <w:t>$1.59</w:t>
      </w:r>
    </w:p>
    <w:p w14:paraId="45FFD2D7" w14:textId="4E4AA26D" w:rsidR="0056276C" w:rsidRDefault="0056276C" w:rsidP="0056276C">
      <w:pPr>
        <w:pStyle w:val="NoSpacing"/>
      </w:pPr>
      <w:r>
        <w:tab/>
      </w:r>
      <w:r>
        <w:tab/>
      </w:r>
      <w:r>
        <w:tab/>
      </w:r>
      <w:r w:rsidR="00A44895">
        <w:tab/>
      </w:r>
      <w:r>
        <w:t>Snacks</w:t>
      </w:r>
      <w:r>
        <w:tab/>
      </w:r>
      <w:r>
        <w:tab/>
        <w:t>$.78</w:t>
      </w:r>
      <w:r>
        <w:tab/>
        <w:t>$.21</w:t>
      </w:r>
    </w:p>
    <w:p w14:paraId="20460D1D" w14:textId="3A71D007" w:rsidR="00A44895" w:rsidRDefault="00A44895" w:rsidP="0056276C">
      <w:pPr>
        <w:pStyle w:val="NoSpacing"/>
      </w:pPr>
    </w:p>
    <w:p w14:paraId="3B4662C0" w14:textId="4384ADEF" w:rsidR="00A44895" w:rsidRDefault="008E50ED" w:rsidP="0056276C">
      <w:pPr>
        <w:pStyle w:val="NoSpacing"/>
      </w:pPr>
      <w:r>
        <w:t xml:space="preserve">As of </w:t>
      </w:r>
      <w:r w:rsidR="00A44895">
        <w:t>July 1, 2021 through June 30, 2022, all licensed and legally exempt providers qualify for the Tier I rates, regardless of their location.</w:t>
      </w:r>
      <w:r w:rsidR="0081003F">
        <w:t xml:space="preserve">  Providers are eligible to claim their own children with the appropriate income eligibility verification.</w:t>
      </w:r>
    </w:p>
    <w:p w14:paraId="4A114D00" w14:textId="14C3E054" w:rsidR="00CF5D96" w:rsidRDefault="00CF5D96" w:rsidP="0056276C">
      <w:pPr>
        <w:pStyle w:val="NoSpacing"/>
      </w:pPr>
    </w:p>
    <w:p w14:paraId="3981BC80" w14:textId="195EEA83" w:rsidR="00CF5D96" w:rsidRDefault="00CF5D96" w:rsidP="0056276C">
      <w:pPr>
        <w:pStyle w:val="NoSpacing"/>
      </w:pPr>
    </w:p>
    <w:p w14:paraId="695762C1" w14:textId="250AA98F" w:rsidR="001C3AA2" w:rsidRDefault="008E50ED" w:rsidP="0056276C">
      <w:pPr>
        <w:pStyle w:val="NoSpacing"/>
      </w:pPr>
      <w:r>
        <w:t>Example of potential monthly reimbursement based on meals claimed and attendance:</w:t>
      </w:r>
    </w:p>
    <w:p w14:paraId="2517A453" w14:textId="1707C1AC" w:rsidR="008E50ED" w:rsidRDefault="008E50ED" w:rsidP="0056276C">
      <w:pPr>
        <w:pStyle w:val="NoSpacing"/>
      </w:pPr>
    </w:p>
    <w:p w14:paraId="1F9D9BD5" w14:textId="1DBB750C" w:rsidR="008E50ED" w:rsidRDefault="00552CD7" w:rsidP="0056276C">
      <w:pPr>
        <w:pStyle w:val="NoSpacing"/>
      </w:pPr>
      <w:r>
        <w:t>8 full-time participating children</w:t>
      </w:r>
      <w:r w:rsidR="008E6D0B">
        <w:t xml:space="preserve"> who are served Breakfast, Lunch and PM snack 5 days/week = </w:t>
      </w:r>
    </w:p>
    <w:p w14:paraId="3B861B36" w14:textId="22CEB5E5" w:rsidR="00B26450" w:rsidRDefault="00B26450" w:rsidP="0056276C">
      <w:pPr>
        <w:pStyle w:val="NoSpacing"/>
      </w:pPr>
    </w:p>
    <w:p w14:paraId="6F24CC68" w14:textId="5E70C93C" w:rsidR="00B26450" w:rsidRDefault="00B26450" w:rsidP="0056276C">
      <w:pPr>
        <w:pStyle w:val="NoSpacing"/>
      </w:pPr>
      <w:r>
        <w:t>Breakfast: 8 children x 5 breakfast meals = 40 meals</w:t>
      </w:r>
      <w:r w:rsidR="00A772B1">
        <w:t>/week</w:t>
      </w:r>
      <w:r>
        <w:t xml:space="preserve"> x </w:t>
      </w:r>
      <w:r w:rsidR="00A772B1">
        <w:t>4 weeks = 160 breakfast meals</w:t>
      </w:r>
    </w:p>
    <w:p w14:paraId="0FC58E0D" w14:textId="2649D584" w:rsidR="00B26450" w:rsidRDefault="00B26450" w:rsidP="0056276C">
      <w:pPr>
        <w:pStyle w:val="NoSpacing"/>
      </w:pPr>
      <w:r>
        <w:t>Lunch: 8 children x 5 lunch meals = 40 meals</w:t>
      </w:r>
      <w:r w:rsidR="00A772B1">
        <w:t>/week x 4 weeks = 160 lunch meals</w:t>
      </w:r>
    </w:p>
    <w:p w14:paraId="7C91CFF6" w14:textId="08989EE1" w:rsidR="00B26450" w:rsidRDefault="00B26450" w:rsidP="0056276C">
      <w:pPr>
        <w:pStyle w:val="NoSpacing"/>
      </w:pPr>
      <w:r>
        <w:t>PM Snack: 8 children x 5 PM snack meals = 40 meals</w:t>
      </w:r>
      <w:r w:rsidR="00A772B1">
        <w:t>/week x 4 weeks = 160 PM snack meals</w:t>
      </w:r>
    </w:p>
    <w:p w14:paraId="6213D782" w14:textId="2E3F71CA" w:rsidR="00A772B1" w:rsidRDefault="00A772B1" w:rsidP="0056276C">
      <w:pPr>
        <w:pStyle w:val="NoSpacing"/>
      </w:pPr>
    </w:p>
    <w:p w14:paraId="52FD2ADF" w14:textId="5E3FB3A6" w:rsidR="00A772B1" w:rsidRDefault="00A772B1" w:rsidP="0056276C">
      <w:pPr>
        <w:pStyle w:val="NoSpacing"/>
      </w:pPr>
      <w:r>
        <w:t xml:space="preserve">Breakfast Tier I Rate: $1.40 x 160 meals = </w:t>
      </w:r>
      <w:r w:rsidR="005D5739">
        <w:t>$224.00</w:t>
      </w:r>
    </w:p>
    <w:p w14:paraId="4CDBBEAC" w14:textId="635A67EF" w:rsidR="005D5739" w:rsidRDefault="005D5739" w:rsidP="0056276C">
      <w:pPr>
        <w:pStyle w:val="NoSpacing"/>
      </w:pPr>
      <w:r>
        <w:t>Lunch Tier I Rate: $2.63 x 160 meals = $420.80</w:t>
      </w:r>
    </w:p>
    <w:p w14:paraId="1E5228D9" w14:textId="24012EE0" w:rsidR="005D5739" w:rsidRDefault="005D5739" w:rsidP="0056276C">
      <w:pPr>
        <w:pStyle w:val="NoSpacing"/>
      </w:pPr>
      <w:r>
        <w:t xml:space="preserve">PM Snack Tier I Rate: $.78 x 160 meals = </w:t>
      </w:r>
      <w:r w:rsidR="00CC2F2D">
        <w:t>$124.80</w:t>
      </w:r>
    </w:p>
    <w:p w14:paraId="5C701ED1" w14:textId="545B10CA" w:rsidR="00CC2F2D" w:rsidRDefault="00CC2F2D" w:rsidP="0056276C">
      <w:pPr>
        <w:pStyle w:val="NoSpacing"/>
      </w:pPr>
    </w:p>
    <w:p w14:paraId="449FFF8E" w14:textId="319802FA" w:rsidR="00CC2F2D" w:rsidRDefault="00CC2F2D" w:rsidP="0056276C">
      <w:pPr>
        <w:pStyle w:val="NoSpacing"/>
      </w:pPr>
      <w:r>
        <w:t xml:space="preserve">Total Monthly </w:t>
      </w:r>
      <w:r w:rsidR="00A802AB">
        <w:t>Reimbursement</w:t>
      </w:r>
      <w:r>
        <w:t xml:space="preserve"> That Month: </w:t>
      </w:r>
      <w:r w:rsidR="00A802AB">
        <w:t>$769.60</w:t>
      </w:r>
      <w:r w:rsidR="00EC5EB0">
        <w:t xml:space="preserve"> (amount will fluctuate based on days open for care and daily attendance of children).</w:t>
      </w:r>
    </w:p>
    <w:p w14:paraId="0446FD2B" w14:textId="77777777" w:rsidR="001C3AA2" w:rsidRDefault="001C3AA2" w:rsidP="0056276C">
      <w:pPr>
        <w:pStyle w:val="NoSpacing"/>
      </w:pPr>
    </w:p>
    <w:sectPr w:rsidR="001C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6C"/>
    <w:rsid w:val="000850B8"/>
    <w:rsid w:val="001C279D"/>
    <w:rsid w:val="001C3AA2"/>
    <w:rsid w:val="00316C3D"/>
    <w:rsid w:val="00462C79"/>
    <w:rsid w:val="00465B30"/>
    <w:rsid w:val="00552CD7"/>
    <w:rsid w:val="0056276C"/>
    <w:rsid w:val="005D5739"/>
    <w:rsid w:val="00802B15"/>
    <w:rsid w:val="0081003F"/>
    <w:rsid w:val="008E50ED"/>
    <w:rsid w:val="008E6D0B"/>
    <w:rsid w:val="00A44895"/>
    <w:rsid w:val="00A772B1"/>
    <w:rsid w:val="00A802AB"/>
    <w:rsid w:val="00B26450"/>
    <w:rsid w:val="00CC2F2D"/>
    <w:rsid w:val="00CF5D96"/>
    <w:rsid w:val="00D26911"/>
    <w:rsid w:val="00E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FABD"/>
  <w15:chartTrackingRefBased/>
  <w15:docId w15:val="{C5E4E987-A67A-464E-B024-8EAEFDD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Sullivan</dc:creator>
  <cp:keywords/>
  <dc:description/>
  <cp:lastModifiedBy>Carrie Sullivan</cp:lastModifiedBy>
  <cp:revision>18</cp:revision>
  <cp:lastPrinted>2021-07-07T18:47:00Z</cp:lastPrinted>
  <dcterms:created xsi:type="dcterms:W3CDTF">2021-07-07T19:00:00Z</dcterms:created>
  <dcterms:modified xsi:type="dcterms:W3CDTF">2022-02-13T19:38:00Z</dcterms:modified>
</cp:coreProperties>
</file>